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5A98" w14:textId="77777777" w:rsidR="0078505F" w:rsidRDefault="000B083B" w:rsidP="000B083B">
      <w:pPr>
        <w:jc w:val="center"/>
        <w:rPr>
          <w:b/>
          <w:szCs w:val="24"/>
        </w:rPr>
      </w:pPr>
      <w:r w:rsidRPr="000B083B">
        <w:rPr>
          <w:b/>
          <w:szCs w:val="24"/>
        </w:rPr>
        <w:t>OSSERVATORIO ASTRONOMICO DI BRERA</w:t>
      </w:r>
      <w:r>
        <w:rPr>
          <w:b/>
          <w:szCs w:val="24"/>
        </w:rPr>
        <w:t xml:space="preserve"> </w:t>
      </w:r>
    </w:p>
    <w:p w14:paraId="3A516144" w14:textId="1A3E79BF" w:rsidR="000B083B" w:rsidRPr="0078505F" w:rsidRDefault="000B083B" w:rsidP="000B083B">
      <w:pPr>
        <w:jc w:val="center"/>
        <w:rPr>
          <w:b/>
          <w:color w:val="C00000"/>
          <w:szCs w:val="24"/>
        </w:rPr>
      </w:pPr>
      <w:r w:rsidRPr="0078505F">
        <w:rPr>
          <w:b/>
          <w:color w:val="C00000"/>
          <w:szCs w:val="24"/>
        </w:rPr>
        <w:t>SEDE DI MERATE (LC) – PCTO</w:t>
      </w:r>
    </w:p>
    <w:p w14:paraId="4486AA68" w14:textId="77777777" w:rsidR="000B083B" w:rsidRDefault="000B083B" w:rsidP="000B083B">
      <w:pPr>
        <w:jc w:val="center"/>
        <w:rPr>
          <w:b/>
          <w:szCs w:val="24"/>
        </w:rPr>
      </w:pPr>
    </w:p>
    <w:p w14:paraId="50FD2CD1" w14:textId="77777777" w:rsidR="000B083B" w:rsidRPr="000B083B" w:rsidRDefault="000B083B" w:rsidP="000B083B">
      <w:pPr>
        <w:jc w:val="center"/>
        <w:rPr>
          <w:b/>
          <w:szCs w:val="24"/>
        </w:rPr>
      </w:pPr>
    </w:p>
    <w:p w14:paraId="651B57C1" w14:textId="01A4BB71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Nell’ambito dei PCTO per l’anno scolastico </w:t>
      </w:r>
      <w:r w:rsidR="0078505F" w:rsidRPr="0078505F">
        <w:rPr>
          <w:b/>
          <w:sz w:val="22"/>
          <w:szCs w:val="22"/>
        </w:rPr>
        <w:t>2023</w:t>
      </w:r>
      <w:r w:rsidRPr="0078505F">
        <w:rPr>
          <w:b/>
          <w:sz w:val="22"/>
          <w:szCs w:val="22"/>
        </w:rPr>
        <w:t>-202</w:t>
      </w:r>
      <w:r w:rsidR="0078505F" w:rsidRPr="0078505F">
        <w:rPr>
          <w:b/>
          <w:sz w:val="22"/>
          <w:szCs w:val="22"/>
        </w:rPr>
        <w:t>4</w:t>
      </w:r>
      <w:r w:rsidRPr="0078505F">
        <w:rPr>
          <w:sz w:val="22"/>
          <w:szCs w:val="22"/>
        </w:rPr>
        <w:t xml:space="preserve"> la sede di Merate (LC) dell’Osservatorio di Brera rende disponibile percorsi per s</w:t>
      </w:r>
      <w:r w:rsidR="0078505F" w:rsidRPr="0078505F">
        <w:rPr>
          <w:sz w:val="22"/>
          <w:szCs w:val="22"/>
        </w:rPr>
        <w:t>tudenti della secondaria di secondo g</w:t>
      </w:r>
      <w:r w:rsidR="00A429B4" w:rsidRPr="0078505F">
        <w:rPr>
          <w:sz w:val="22"/>
          <w:szCs w:val="22"/>
        </w:rPr>
        <w:t>rado</w:t>
      </w:r>
      <w:r w:rsidRPr="0078505F">
        <w:rPr>
          <w:sz w:val="22"/>
          <w:szCs w:val="22"/>
        </w:rPr>
        <w:t xml:space="preserve">. </w:t>
      </w:r>
    </w:p>
    <w:p w14:paraId="6502673F" w14:textId="78F4F28C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I mesi previsti per l’alternanza sono </w:t>
      </w:r>
      <w:r w:rsidRPr="0078505F">
        <w:rPr>
          <w:b/>
          <w:sz w:val="22"/>
          <w:szCs w:val="22"/>
        </w:rPr>
        <w:t>giugno/luglio</w:t>
      </w:r>
      <w:r w:rsidRPr="0078505F">
        <w:rPr>
          <w:sz w:val="22"/>
          <w:szCs w:val="22"/>
        </w:rPr>
        <w:t xml:space="preserve"> </w:t>
      </w:r>
      <w:r w:rsidRPr="0078505F">
        <w:rPr>
          <w:b/>
          <w:sz w:val="22"/>
          <w:szCs w:val="22"/>
        </w:rPr>
        <w:t>202</w:t>
      </w:r>
      <w:r w:rsidR="0078505F" w:rsidRPr="0078505F">
        <w:rPr>
          <w:b/>
          <w:sz w:val="22"/>
          <w:szCs w:val="22"/>
        </w:rPr>
        <w:t>4</w:t>
      </w:r>
      <w:r w:rsidRPr="0078505F">
        <w:rPr>
          <w:sz w:val="22"/>
          <w:szCs w:val="22"/>
        </w:rPr>
        <w:t xml:space="preserve"> su 5 giorni settimanali per 8 ore al giorno (per un totale di 40 ore settimanali). </w:t>
      </w:r>
    </w:p>
    <w:p w14:paraId="77373EC1" w14:textId="64F2C89B" w:rsidR="00911EBA" w:rsidRPr="0078505F" w:rsidRDefault="00911EBA" w:rsidP="000B083B">
      <w:pPr>
        <w:jc w:val="both"/>
        <w:rPr>
          <w:sz w:val="22"/>
          <w:szCs w:val="22"/>
        </w:rPr>
      </w:pPr>
      <w:r w:rsidRPr="0078505F">
        <w:rPr>
          <w:b/>
          <w:sz w:val="22"/>
          <w:szCs w:val="22"/>
        </w:rPr>
        <w:t>Merate</w:t>
      </w:r>
      <w:r w:rsidR="0078505F" w:rsidRPr="0078505F">
        <w:rPr>
          <w:sz w:val="22"/>
          <w:szCs w:val="22"/>
        </w:rPr>
        <w:t xml:space="preserve"> è</w:t>
      </w:r>
      <w:r w:rsidRPr="0078505F">
        <w:rPr>
          <w:sz w:val="22"/>
          <w:szCs w:val="22"/>
        </w:rPr>
        <w:t xml:space="preserve"> una cittadina in provincia di </w:t>
      </w:r>
      <w:r w:rsidRPr="0078505F">
        <w:rPr>
          <w:b/>
          <w:sz w:val="22"/>
          <w:szCs w:val="22"/>
        </w:rPr>
        <w:t>Lecco</w:t>
      </w:r>
      <w:r w:rsidRPr="0078505F">
        <w:rPr>
          <w:sz w:val="22"/>
          <w:szCs w:val="22"/>
        </w:rPr>
        <w:t xml:space="preserve"> </w:t>
      </w:r>
      <w:r w:rsidRPr="0078505F">
        <w:rPr>
          <w:sz w:val="22"/>
          <w:szCs w:val="22"/>
          <w:shd w:val="clear" w:color="auto" w:fill="FFFFFF"/>
        </w:rPr>
        <w:t>e la stazio</w:t>
      </w:r>
      <w:r w:rsidR="0078505F" w:rsidRPr="0078505F">
        <w:rPr>
          <w:sz w:val="22"/>
          <w:szCs w:val="22"/>
          <w:shd w:val="clear" w:color="auto" w:fill="FFFFFF"/>
        </w:rPr>
        <w:t>ne del treno più vicina è</w:t>
      </w:r>
      <w:r w:rsidRPr="0078505F">
        <w:rPr>
          <w:sz w:val="22"/>
          <w:szCs w:val="22"/>
          <w:shd w:val="clear" w:color="auto" w:fill="FFFFFF"/>
        </w:rPr>
        <w:t xml:space="preserve"> circa 3,5 km dall’Osservatorio.</w:t>
      </w:r>
    </w:p>
    <w:p w14:paraId="46E35FA2" w14:textId="2FFFB65A" w:rsidR="00911EBA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b/>
          <w:color w:val="FF0000"/>
          <w:sz w:val="22"/>
          <w:szCs w:val="22"/>
        </w:rPr>
        <w:t>Le domande andranno inviate via posta elettronica nella settimana dal 1 al 15 marzo 202</w:t>
      </w:r>
      <w:r w:rsidR="0078505F" w:rsidRPr="0078505F">
        <w:rPr>
          <w:b/>
          <w:color w:val="FF0000"/>
          <w:sz w:val="22"/>
          <w:szCs w:val="22"/>
        </w:rPr>
        <w:t>4</w:t>
      </w:r>
      <w:r w:rsidRPr="0078505F">
        <w:rPr>
          <w:sz w:val="22"/>
          <w:szCs w:val="22"/>
        </w:rPr>
        <w:t xml:space="preserve">. </w:t>
      </w:r>
    </w:p>
    <w:p w14:paraId="2F6D8F45" w14:textId="77777777" w:rsidR="000B083B" w:rsidRPr="0078505F" w:rsidRDefault="000B083B" w:rsidP="000B083B">
      <w:pPr>
        <w:jc w:val="both"/>
        <w:rPr>
          <w:sz w:val="22"/>
          <w:szCs w:val="22"/>
        </w:rPr>
      </w:pPr>
    </w:p>
    <w:p w14:paraId="191E1167" w14:textId="77777777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b/>
          <w:sz w:val="22"/>
          <w:szCs w:val="22"/>
        </w:rPr>
        <w:t>Come partecipare alla selezione</w:t>
      </w:r>
      <w:r w:rsidRPr="0078505F">
        <w:rPr>
          <w:sz w:val="22"/>
          <w:szCs w:val="22"/>
        </w:rPr>
        <w:t xml:space="preserve"> </w:t>
      </w:r>
    </w:p>
    <w:p w14:paraId="318E4CE6" w14:textId="68D7A3A4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sym w:font="Symbol" w:char="F0B7"/>
      </w:r>
      <w:r w:rsidRPr="0078505F">
        <w:rPr>
          <w:sz w:val="22"/>
          <w:szCs w:val="22"/>
        </w:rPr>
        <w:t xml:space="preserve"> Il docente di riferimento dovrà compilare e spedire - entro i termini temporali indicati sopra - questa domanda di partecipazione alla Dott.ssa Monica Sperandio - </w:t>
      </w:r>
      <w:hyperlink r:id="rId8" w:history="1">
        <w:r w:rsidRPr="0078505F">
          <w:rPr>
            <w:rStyle w:val="Collegamentoipertestuale"/>
            <w:sz w:val="22"/>
            <w:szCs w:val="22"/>
          </w:rPr>
          <w:t>mon</w:t>
        </w:r>
        <w:bookmarkStart w:id="0" w:name="_GoBack"/>
        <w:bookmarkEnd w:id="0"/>
        <w:r w:rsidRPr="0078505F">
          <w:rPr>
            <w:rStyle w:val="Collegamentoipertestuale"/>
            <w:sz w:val="22"/>
            <w:szCs w:val="22"/>
          </w:rPr>
          <w:t>ica.sperandio@inaf.it</w:t>
        </w:r>
      </w:hyperlink>
      <w:r w:rsidRPr="0078505F">
        <w:rPr>
          <w:sz w:val="22"/>
          <w:szCs w:val="22"/>
        </w:rPr>
        <w:t xml:space="preserve"> - mettendo nel </w:t>
      </w:r>
      <w:proofErr w:type="spellStart"/>
      <w:r w:rsidRPr="0078505F">
        <w:rPr>
          <w:sz w:val="22"/>
          <w:szCs w:val="22"/>
        </w:rPr>
        <w:t>subject</w:t>
      </w:r>
      <w:proofErr w:type="spellEnd"/>
      <w:r w:rsidRPr="0078505F">
        <w:rPr>
          <w:sz w:val="22"/>
          <w:szCs w:val="22"/>
        </w:rPr>
        <w:t xml:space="preserve"> “PCTO </w:t>
      </w:r>
      <w:r w:rsidR="0078505F" w:rsidRPr="0078505F">
        <w:rPr>
          <w:sz w:val="22"/>
          <w:szCs w:val="22"/>
        </w:rPr>
        <w:t>2023-2024</w:t>
      </w:r>
      <w:r w:rsidRPr="0078505F">
        <w:rPr>
          <w:sz w:val="22"/>
          <w:szCs w:val="22"/>
        </w:rPr>
        <w:t xml:space="preserve"> – nome della/del ragazza/o – istituto di provenienza”. </w:t>
      </w:r>
    </w:p>
    <w:p w14:paraId="3B28DB09" w14:textId="07AE7E3D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Le domande verranno vagliate e selezionate dal gruppo di lavoro OAB che si occuperà di seguire gli studenti e la scelta andrà in base al </w:t>
      </w:r>
      <w:r w:rsidRPr="0078505F">
        <w:rPr>
          <w:b/>
          <w:sz w:val="22"/>
          <w:szCs w:val="22"/>
        </w:rPr>
        <w:t>merito</w:t>
      </w:r>
      <w:r w:rsidRPr="0078505F">
        <w:rPr>
          <w:sz w:val="22"/>
          <w:szCs w:val="22"/>
        </w:rPr>
        <w:t xml:space="preserve">. </w:t>
      </w:r>
    </w:p>
    <w:p w14:paraId="4C2DB0AB" w14:textId="0FDF670B" w:rsidR="000B083B" w:rsidRDefault="000B083B" w:rsidP="000B083B">
      <w:pPr>
        <w:jc w:val="both"/>
        <w:rPr>
          <w:szCs w:val="24"/>
        </w:rPr>
      </w:pPr>
    </w:p>
    <w:tbl>
      <w:tblPr>
        <w:tblStyle w:val="Grigliatabella"/>
        <w:tblW w:w="9917" w:type="dxa"/>
        <w:tblLayout w:type="fixed"/>
        <w:tblLook w:val="04A0" w:firstRow="1" w:lastRow="0" w:firstColumn="1" w:lastColumn="0" w:noHBand="0" w:noVBand="1"/>
      </w:tblPr>
      <w:tblGrid>
        <w:gridCol w:w="5100"/>
        <w:gridCol w:w="4817"/>
      </w:tblGrid>
      <w:tr w:rsidR="000B083B" w14:paraId="662E7F24" w14:textId="77777777" w:rsidTr="00440042">
        <w:tc>
          <w:tcPr>
            <w:tcW w:w="5100" w:type="dxa"/>
            <w:vAlign w:val="center"/>
          </w:tcPr>
          <w:p w14:paraId="4028BA83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Istituto di provenienza</w:t>
            </w:r>
          </w:p>
          <w:p w14:paraId="75880496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7E24D5E4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AE7760B" w14:textId="77777777" w:rsidTr="00440042">
        <w:tc>
          <w:tcPr>
            <w:tcW w:w="5100" w:type="dxa"/>
            <w:vAlign w:val="center"/>
          </w:tcPr>
          <w:p w14:paraId="20D076E6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Cognome</w:t>
            </w:r>
          </w:p>
          <w:p w14:paraId="786E21D4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3414BEC6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185B486" w14:textId="77777777" w:rsidTr="00440042">
        <w:tc>
          <w:tcPr>
            <w:tcW w:w="5100" w:type="dxa"/>
          </w:tcPr>
          <w:p w14:paraId="3CA83BBE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</w:t>
            </w:r>
          </w:p>
          <w:p w14:paraId="1D08C742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74D103A5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424E227" w14:textId="77777777" w:rsidTr="00440042">
        <w:tc>
          <w:tcPr>
            <w:tcW w:w="5100" w:type="dxa"/>
          </w:tcPr>
          <w:p w14:paraId="516B3B97" w14:textId="14B06C0D" w:rsidR="000B083B" w:rsidRDefault="0078505F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Classe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2023-2024</w:t>
            </w:r>
          </w:p>
          <w:p w14:paraId="19D9F19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5914F5C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7CF84AD8" w14:textId="77777777" w:rsidTr="00440042">
        <w:tc>
          <w:tcPr>
            <w:tcW w:w="5100" w:type="dxa"/>
          </w:tcPr>
          <w:p w14:paraId="6604C15D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Media in Matematica</w:t>
            </w:r>
          </w:p>
          <w:p w14:paraId="5F7B0CC3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0EA577F9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51DE0661" w14:textId="77777777" w:rsidTr="00440042">
        <w:tc>
          <w:tcPr>
            <w:tcW w:w="5100" w:type="dxa"/>
          </w:tcPr>
          <w:p w14:paraId="5C5C33EF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Media in Fisica</w:t>
            </w:r>
          </w:p>
          <w:p w14:paraId="58412E37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5796DE6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6A227ABD" w14:textId="77777777" w:rsidTr="00440042">
        <w:tc>
          <w:tcPr>
            <w:tcW w:w="5100" w:type="dxa"/>
          </w:tcPr>
          <w:p w14:paraId="4DA79A98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 studente</w:t>
            </w:r>
          </w:p>
          <w:p w14:paraId="31E28D84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5B5BC1B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693B0947" w14:textId="77777777" w:rsidTr="00440042">
        <w:tc>
          <w:tcPr>
            <w:tcW w:w="5100" w:type="dxa"/>
          </w:tcPr>
          <w:p w14:paraId="47CBA3E3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Docente di riferimento</w:t>
            </w:r>
          </w:p>
          <w:p w14:paraId="6A5B25A3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45BFC6D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9391E89" w14:textId="77777777" w:rsidTr="00440042">
        <w:tc>
          <w:tcPr>
            <w:tcW w:w="5100" w:type="dxa"/>
          </w:tcPr>
          <w:p w14:paraId="18DFE254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 docente</w:t>
            </w:r>
          </w:p>
          <w:p w14:paraId="5FFA7BD1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7" w:type="dxa"/>
          </w:tcPr>
          <w:p w14:paraId="4029F676" w14:textId="77777777" w:rsidR="000B083B" w:rsidRDefault="000B083B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76CEFD2" w14:textId="5F804537" w:rsidR="00945869" w:rsidRDefault="00945869" w:rsidP="005056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869" w14:paraId="24AC398F" w14:textId="77777777" w:rsidTr="00945869">
        <w:tc>
          <w:tcPr>
            <w:tcW w:w="9917" w:type="dxa"/>
            <w:gridSpan w:val="2"/>
          </w:tcPr>
          <w:p w14:paraId="6C76CD3B" w14:textId="05ED65E3" w:rsidR="00945869" w:rsidRPr="00945869" w:rsidRDefault="00945869" w:rsidP="00945869">
            <w:pPr>
              <w:jc w:val="center"/>
              <w:rPr>
                <w:b/>
                <w:szCs w:val="24"/>
              </w:rPr>
            </w:pPr>
            <w:r w:rsidRPr="00945869">
              <w:rPr>
                <w:rFonts w:ascii="Times New Roman" w:hAnsi="Times New Roman" w:cs="Times New Roman"/>
                <w:b/>
                <w:color w:val="FF0000"/>
                <w:szCs w:val="24"/>
              </w:rPr>
              <w:t>PCTO scelto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(mettere croce nella colonna di destra)</w:t>
            </w:r>
          </w:p>
        </w:tc>
      </w:tr>
      <w:tr w:rsidR="00945869" w14:paraId="0D371BF6" w14:textId="77777777" w:rsidTr="00440042">
        <w:tc>
          <w:tcPr>
            <w:tcW w:w="5100" w:type="dxa"/>
          </w:tcPr>
          <w:p w14:paraId="392E95F6" w14:textId="62101E1C" w:rsidR="00945869" w:rsidRPr="00945869" w:rsidRDefault="00945869" w:rsidP="00945869">
            <w:pPr>
              <w:rPr>
                <w:rFonts w:ascii="Times New Roman" w:hAnsi="Times New Roman" w:cs="Times New Roman"/>
                <w:szCs w:val="24"/>
              </w:rPr>
            </w:pPr>
            <w:r w:rsidRPr="00945869">
              <w:rPr>
                <w:rFonts w:ascii="Times New Roman" w:hAnsi="Times New Roman" w:cs="Times New Roman"/>
                <w:szCs w:val="24"/>
              </w:rPr>
              <w:t>Laboratorio di ottica –</w:t>
            </w:r>
            <w:r>
              <w:rPr>
                <w:rFonts w:ascii="Times New Roman" w:hAnsi="Times New Roman" w:cs="Times New Roman"/>
                <w:szCs w:val="24"/>
              </w:rPr>
              <w:t xml:space="preserve"> E</w:t>
            </w:r>
            <w:r w:rsidR="0078505F">
              <w:rPr>
                <w:rFonts w:ascii="Times New Roman" w:hAnsi="Times New Roman" w:cs="Times New Roman"/>
                <w:szCs w:val="24"/>
              </w:rPr>
              <w:t>sperimenti</w:t>
            </w:r>
            <w:r w:rsidRPr="00945869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78505F">
              <w:rPr>
                <w:rFonts w:ascii="Times New Roman" w:hAnsi="Times New Roman" w:cs="Times New Roman"/>
                <w:szCs w:val="24"/>
              </w:rPr>
              <w:t>,2,</w:t>
            </w:r>
            <w:r w:rsidR="00440042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78505F">
              <w:rPr>
                <w:rFonts w:ascii="Times New Roman" w:hAnsi="Times New Roman" w:cs="Times New Roman"/>
                <w:szCs w:val="24"/>
              </w:rPr>
              <w:t>e 4</w:t>
            </w:r>
          </w:p>
        </w:tc>
        <w:tc>
          <w:tcPr>
            <w:tcW w:w="4817" w:type="dxa"/>
          </w:tcPr>
          <w:p w14:paraId="424286B8" w14:textId="71B49E6C" w:rsidR="00945869" w:rsidRPr="00945869" w:rsidRDefault="00945869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0741B" w14:paraId="43231F65" w14:textId="77777777" w:rsidTr="00440042">
        <w:tc>
          <w:tcPr>
            <w:tcW w:w="5100" w:type="dxa"/>
          </w:tcPr>
          <w:p w14:paraId="0945C098" w14:textId="6165A036" w:rsidR="0030741B" w:rsidRPr="00945869" w:rsidRDefault="00185A45" w:rsidP="00945869">
            <w:pPr>
              <w:rPr>
                <w:szCs w:val="24"/>
              </w:rPr>
            </w:pPr>
            <w:r>
              <w:rPr>
                <w:szCs w:val="24"/>
              </w:rPr>
              <w:t>Web e astronomia –</w:t>
            </w:r>
            <w:r w:rsidR="005B5D7F">
              <w:rPr>
                <w:szCs w:val="24"/>
              </w:rPr>
              <w:t xml:space="preserve"> P</w:t>
            </w:r>
            <w:r>
              <w:rPr>
                <w:szCs w:val="24"/>
              </w:rPr>
              <w:t xml:space="preserve">rogetto </w:t>
            </w:r>
            <w:r w:rsidR="005B5D7F">
              <w:rPr>
                <w:szCs w:val="24"/>
              </w:rPr>
              <w:t>1 - APOD</w:t>
            </w:r>
          </w:p>
        </w:tc>
        <w:tc>
          <w:tcPr>
            <w:tcW w:w="4817" w:type="dxa"/>
          </w:tcPr>
          <w:p w14:paraId="53FA4482" w14:textId="77777777" w:rsidR="0030741B" w:rsidRPr="00945869" w:rsidRDefault="0030741B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185A45" w14:paraId="55CD910E" w14:textId="77777777" w:rsidTr="00440042">
        <w:tc>
          <w:tcPr>
            <w:tcW w:w="5100" w:type="dxa"/>
          </w:tcPr>
          <w:p w14:paraId="5A00614A" w14:textId="4E60ED4D" w:rsidR="00185A45" w:rsidRDefault="00185A45" w:rsidP="00945869">
            <w:pPr>
              <w:rPr>
                <w:szCs w:val="24"/>
              </w:rPr>
            </w:pPr>
            <w:r>
              <w:rPr>
                <w:szCs w:val="24"/>
              </w:rPr>
              <w:t xml:space="preserve">Web e astronomia </w:t>
            </w:r>
            <w:r w:rsidR="005B5D7F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B5D7F">
              <w:rPr>
                <w:szCs w:val="24"/>
              </w:rPr>
              <w:t>Progetto 2 - HEVELIUS</w:t>
            </w:r>
          </w:p>
        </w:tc>
        <w:tc>
          <w:tcPr>
            <w:tcW w:w="4817" w:type="dxa"/>
          </w:tcPr>
          <w:p w14:paraId="5BA14B2B" w14:textId="77777777" w:rsidR="00185A45" w:rsidRPr="00945869" w:rsidRDefault="00185A45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5B5D7F" w14:paraId="0D8B674F" w14:textId="77777777" w:rsidTr="00440042">
        <w:tc>
          <w:tcPr>
            <w:tcW w:w="5100" w:type="dxa"/>
          </w:tcPr>
          <w:p w14:paraId="121EB139" w14:textId="36DC2735" w:rsidR="005B5D7F" w:rsidRDefault="005B5D7F" w:rsidP="00945869">
            <w:pPr>
              <w:rPr>
                <w:szCs w:val="24"/>
              </w:rPr>
            </w:pPr>
            <w:r>
              <w:rPr>
                <w:szCs w:val="24"/>
              </w:rPr>
              <w:t>Web e astronomia – Progetto 3 - SCHIAPARELLI</w:t>
            </w:r>
          </w:p>
        </w:tc>
        <w:tc>
          <w:tcPr>
            <w:tcW w:w="4817" w:type="dxa"/>
          </w:tcPr>
          <w:p w14:paraId="3E819DB1" w14:textId="77777777" w:rsidR="005B5D7F" w:rsidRPr="00945869" w:rsidRDefault="005B5D7F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5B5D7F" w14:paraId="14B2354D" w14:textId="77777777" w:rsidTr="00440042">
        <w:tc>
          <w:tcPr>
            <w:tcW w:w="5100" w:type="dxa"/>
          </w:tcPr>
          <w:p w14:paraId="78AABEE6" w14:textId="75765927" w:rsidR="005B5D7F" w:rsidRDefault="005B5D7F" w:rsidP="00945869">
            <w:pPr>
              <w:rPr>
                <w:szCs w:val="24"/>
              </w:rPr>
            </w:pPr>
            <w:r>
              <w:rPr>
                <w:szCs w:val="24"/>
              </w:rPr>
              <w:t>Web e astronomia – Progetto 4 – VELOCIT</w:t>
            </w:r>
            <w:r>
              <w:rPr>
                <w:rFonts w:cstheme="minorHAnsi"/>
                <w:szCs w:val="24"/>
              </w:rPr>
              <w:t>À</w:t>
            </w:r>
            <w:r>
              <w:rPr>
                <w:szCs w:val="24"/>
              </w:rPr>
              <w:t xml:space="preserve"> LUCE</w:t>
            </w:r>
          </w:p>
        </w:tc>
        <w:tc>
          <w:tcPr>
            <w:tcW w:w="4817" w:type="dxa"/>
          </w:tcPr>
          <w:p w14:paraId="496A7909" w14:textId="77777777" w:rsidR="005B5D7F" w:rsidRPr="00945869" w:rsidRDefault="005B5D7F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</w:tbl>
    <w:p w14:paraId="0880B916" w14:textId="21CCB423" w:rsidR="000B083B" w:rsidRDefault="000B083B" w:rsidP="000B083B">
      <w:pPr>
        <w:jc w:val="both"/>
        <w:rPr>
          <w:szCs w:val="24"/>
        </w:rPr>
      </w:pPr>
    </w:p>
    <w:p w14:paraId="700B5CB9" w14:textId="77777777" w:rsidR="00AA34DB" w:rsidRPr="00FA74B4" w:rsidRDefault="00AA34DB" w:rsidP="00FA74B4"/>
    <w:sectPr w:rsidR="00AA34DB" w:rsidRPr="00FA74B4" w:rsidSect="00FA7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24" w:right="1134" w:bottom="1134" w:left="1134" w:header="1067" w:footer="5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8F76" w14:textId="77777777" w:rsidR="00033109" w:rsidRDefault="00033109">
      <w:r>
        <w:separator/>
      </w:r>
    </w:p>
  </w:endnote>
  <w:endnote w:type="continuationSeparator" w:id="0">
    <w:p w14:paraId="1567D33D" w14:textId="77777777" w:rsidR="00033109" w:rsidRDefault="000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965D" w14:textId="77777777" w:rsidR="00B12804" w:rsidRDefault="00B128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1A20C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>I.N.A.F. - Istituto Nazionale di Astrofisica</w:t>
    </w:r>
  </w:p>
  <w:p w14:paraId="74728D3C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Sede Legale -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>, 84 - 00136 ROMA -  Codice Fiscale 97220210583 P.</w:t>
    </w:r>
    <w:r w:rsidR="003A19EC">
      <w:rPr>
        <w:sz w:val="18"/>
      </w:rPr>
      <w:t>IVA</w:t>
    </w:r>
    <w:r>
      <w:rPr>
        <w:sz w:val="18"/>
      </w:rPr>
      <w:t xml:space="preserve"> 06895721006</w:t>
    </w:r>
  </w:p>
  <w:p w14:paraId="69A11FB2" w14:textId="77777777" w:rsidR="00CD2747" w:rsidRDefault="00CD2747" w:rsidP="00CD2747">
    <w:pPr>
      <w:spacing w:line="276" w:lineRule="auto"/>
      <w:jc w:val="center"/>
      <w:rPr>
        <w:b/>
        <w:sz w:val="18"/>
      </w:rPr>
    </w:pPr>
    <w:r>
      <w:rPr>
        <w:b/>
        <w:sz w:val="18"/>
      </w:rPr>
      <w:t>Osservatorio Astronomico di Brera</w:t>
    </w:r>
  </w:p>
  <w:p w14:paraId="6549D4E4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Via Brera, 28 - 20121 MILANO -Telefono +39 02 72320300 </w:t>
    </w:r>
  </w:p>
  <w:p w14:paraId="5C7917E0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>Via E. Bianchi, 46 - 23807 MERATE -Telefono +39 02</w:t>
    </w:r>
    <w:r w:rsidR="003A19EC">
      <w:rPr>
        <w:sz w:val="18"/>
      </w:rPr>
      <w:t xml:space="preserve"> </w:t>
    </w:r>
    <w:r>
      <w:rPr>
        <w:sz w:val="18"/>
      </w:rPr>
      <w:t>72320500</w:t>
    </w:r>
  </w:p>
  <w:p w14:paraId="2C95DF8B" w14:textId="77777777" w:rsidR="003E1EBB" w:rsidRPr="00CD2747" w:rsidRDefault="00CD2747" w:rsidP="00A313DA">
    <w:pPr>
      <w:spacing w:line="276" w:lineRule="auto"/>
      <w:jc w:val="center"/>
    </w:pPr>
    <w:r>
      <w:rPr>
        <w:sz w:val="18"/>
      </w:rPr>
      <w:t xml:space="preserve">mail istituzionale: </w:t>
    </w:r>
    <w:hyperlink r:id="rId1" w:history="1">
      <w:r w:rsidRPr="00844162">
        <w:rPr>
          <w:rStyle w:val="Collegamentoipertestuale"/>
          <w:sz w:val="18"/>
        </w:rPr>
        <w:t>inafoamilano@pcert.postecert.it</w:t>
      </w:r>
    </w:hyperlink>
    <w:r>
      <w:rPr>
        <w:sz w:val="18"/>
      </w:rPr>
      <w:t xml:space="preserve"> - sito web: </w:t>
    </w:r>
    <w:hyperlink r:id="rId2" w:history="1">
      <w:r w:rsidRPr="00844162">
        <w:rPr>
          <w:rStyle w:val="Collegamentoipertestuale"/>
          <w:sz w:val="18"/>
        </w:rPr>
        <w:t>http://www.brera.inaf.it/?page=home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9B9A" w14:textId="77777777" w:rsidR="003E1EBB" w:rsidRDefault="003E1EBB" w:rsidP="000A6FFA">
    <w:pPr>
      <w:spacing w:line="276" w:lineRule="auto"/>
      <w:jc w:val="center"/>
      <w:rPr>
        <w:sz w:val="18"/>
      </w:rPr>
    </w:pPr>
    <w:r>
      <w:rPr>
        <w:sz w:val="18"/>
      </w:rPr>
      <w:t xml:space="preserve">I.N.A.F. </w:t>
    </w:r>
    <w:r w:rsidR="00BE0336">
      <w:rPr>
        <w:sz w:val="18"/>
      </w:rPr>
      <w:t>–</w:t>
    </w:r>
    <w:r>
      <w:rPr>
        <w:sz w:val="18"/>
      </w:rPr>
      <w:t xml:space="preserve"> Istituto Nazionale di Astrofisica</w:t>
    </w:r>
  </w:p>
  <w:p w14:paraId="462F5955" w14:textId="77777777" w:rsidR="003E1EBB" w:rsidRDefault="003E1EBB" w:rsidP="000A6FFA">
    <w:pPr>
      <w:spacing w:line="276" w:lineRule="auto"/>
      <w:jc w:val="center"/>
      <w:rPr>
        <w:sz w:val="18"/>
      </w:rPr>
    </w:pPr>
    <w:r>
      <w:rPr>
        <w:sz w:val="18"/>
      </w:rPr>
      <w:t xml:space="preserve">Sede Legale </w:t>
    </w:r>
    <w:r w:rsidR="00BE0336">
      <w:rPr>
        <w:sz w:val="18"/>
      </w:rPr>
      <w:t>–</w:t>
    </w:r>
    <w:r>
      <w:rPr>
        <w:sz w:val="18"/>
      </w:rPr>
      <w:t xml:space="preserve">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 xml:space="preserve">, 84 </w:t>
    </w:r>
    <w:r w:rsidR="000705AE">
      <w:rPr>
        <w:sz w:val="18"/>
      </w:rPr>
      <w:t>-</w:t>
    </w:r>
    <w:r w:rsidR="00BE0336">
      <w:rPr>
        <w:sz w:val="18"/>
      </w:rPr>
      <w:t xml:space="preserve"> 00136 ROMA – </w:t>
    </w:r>
    <w:r>
      <w:rPr>
        <w:sz w:val="18"/>
      </w:rPr>
      <w:t>Codice Fiscale 97220210583 P.</w:t>
    </w:r>
    <w:r w:rsidR="00BE0336">
      <w:rPr>
        <w:sz w:val="18"/>
      </w:rPr>
      <w:t>IVA</w:t>
    </w:r>
    <w:r>
      <w:rPr>
        <w:sz w:val="18"/>
      </w:rPr>
      <w:t xml:space="preserve"> 06895721006</w:t>
    </w:r>
  </w:p>
  <w:p w14:paraId="2182EB6C" w14:textId="77777777" w:rsidR="003E1EBB" w:rsidRDefault="003E1EBB" w:rsidP="000A6FFA">
    <w:pPr>
      <w:spacing w:line="276" w:lineRule="auto"/>
      <w:jc w:val="center"/>
      <w:rPr>
        <w:b/>
        <w:sz w:val="18"/>
      </w:rPr>
    </w:pPr>
    <w:r>
      <w:rPr>
        <w:b/>
        <w:sz w:val="18"/>
      </w:rPr>
      <w:t>Osservatorio Astronomico di Brera</w:t>
    </w:r>
  </w:p>
  <w:p w14:paraId="368E4409" w14:textId="77777777" w:rsidR="003E1EBB" w:rsidRDefault="003E1EBB" w:rsidP="000705AE">
    <w:pPr>
      <w:spacing w:line="276" w:lineRule="auto"/>
      <w:jc w:val="center"/>
      <w:rPr>
        <w:sz w:val="18"/>
      </w:rPr>
    </w:pPr>
    <w:r>
      <w:rPr>
        <w:sz w:val="18"/>
      </w:rPr>
      <w:t xml:space="preserve">Via Brera, 28 </w:t>
    </w:r>
    <w:r w:rsidR="00BE0336">
      <w:rPr>
        <w:sz w:val="18"/>
      </w:rPr>
      <w:t>–</w:t>
    </w:r>
    <w:r>
      <w:rPr>
        <w:sz w:val="18"/>
      </w:rPr>
      <w:t xml:space="preserve"> 2012</w:t>
    </w:r>
    <w:r w:rsidR="00DA43D8">
      <w:rPr>
        <w:sz w:val="18"/>
      </w:rPr>
      <w:t xml:space="preserve">1 MILANO </w:t>
    </w:r>
    <w:r w:rsidR="00BE0336">
      <w:rPr>
        <w:sz w:val="18"/>
      </w:rPr>
      <w:t xml:space="preserve">– </w:t>
    </w:r>
    <w:r w:rsidR="00DA43D8">
      <w:rPr>
        <w:sz w:val="18"/>
      </w:rPr>
      <w:t>Telefono +39 02 72320300</w:t>
    </w:r>
    <w:r>
      <w:rPr>
        <w:sz w:val="18"/>
      </w:rPr>
      <w:t xml:space="preserve"> </w:t>
    </w:r>
  </w:p>
  <w:p w14:paraId="0AD4D0C9" w14:textId="688AEBBE" w:rsidR="003E1EBB" w:rsidRDefault="003E1EBB" w:rsidP="000705AE">
    <w:pPr>
      <w:spacing w:line="276" w:lineRule="auto"/>
      <w:jc w:val="center"/>
      <w:rPr>
        <w:sz w:val="18"/>
      </w:rPr>
    </w:pPr>
    <w:r>
      <w:rPr>
        <w:sz w:val="18"/>
      </w:rPr>
      <w:t xml:space="preserve">Via E. Bianchi, 46 </w:t>
    </w:r>
    <w:r w:rsidR="00BE0336">
      <w:rPr>
        <w:sz w:val="18"/>
      </w:rPr>
      <w:t>–</w:t>
    </w:r>
    <w:r>
      <w:rPr>
        <w:sz w:val="18"/>
      </w:rPr>
      <w:t xml:space="preserve"> 23807 MERATE </w:t>
    </w:r>
    <w:r w:rsidR="0031357D">
      <w:rPr>
        <w:sz w:val="18"/>
      </w:rPr>
      <w:t xml:space="preserve">(LC) </w:t>
    </w:r>
    <w:r w:rsidR="00BE0336">
      <w:rPr>
        <w:sz w:val="18"/>
      </w:rPr>
      <w:t xml:space="preserve">– </w:t>
    </w:r>
    <w:r>
      <w:rPr>
        <w:sz w:val="18"/>
      </w:rPr>
      <w:t xml:space="preserve">Telefono +39 </w:t>
    </w:r>
    <w:r w:rsidR="00E57069">
      <w:rPr>
        <w:sz w:val="18"/>
      </w:rPr>
      <w:t>02</w:t>
    </w:r>
    <w:r w:rsidR="00BE0336">
      <w:rPr>
        <w:sz w:val="18"/>
      </w:rPr>
      <w:t xml:space="preserve"> </w:t>
    </w:r>
    <w:r w:rsidR="00E57069">
      <w:rPr>
        <w:sz w:val="18"/>
      </w:rPr>
      <w:t>72320500</w:t>
    </w:r>
  </w:p>
  <w:p w14:paraId="215A5563" w14:textId="06A98951" w:rsidR="00CD2747" w:rsidRP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mail istituzionale: </w:t>
    </w:r>
    <w:hyperlink r:id="rId1" w:history="1">
      <w:r w:rsidRPr="00844162">
        <w:rPr>
          <w:rStyle w:val="Collegamentoipertestuale"/>
          <w:sz w:val="18"/>
        </w:rPr>
        <w:t>inafoamilano@pcert.postecert.it</w:t>
      </w:r>
    </w:hyperlink>
    <w:r>
      <w:rPr>
        <w:sz w:val="18"/>
      </w:rPr>
      <w:t xml:space="preserve"> - sito web: </w:t>
    </w:r>
    <w:hyperlink r:id="rId2" w:history="1">
      <w:r w:rsidR="00B12804" w:rsidRPr="009146A4">
        <w:rPr>
          <w:rStyle w:val="Collegamentoipertestuale"/>
          <w:sz w:val="18"/>
        </w:rPr>
        <w:t>http://www.brera.inaf.it/</w:t>
      </w:r>
    </w:hyperlink>
    <w:r w:rsidR="00B1280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E6DF" w14:textId="77777777" w:rsidR="00033109" w:rsidRDefault="00033109">
      <w:r>
        <w:separator/>
      </w:r>
    </w:p>
  </w:footnote>
  <w:footnote w:type="continuationSeparator" w:id="0">
    <w:p w14:paraId="5D2C8498" w14:textId="77777777" w:rsidR="00033109" w:rsidRDefault="000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7F8A" w14:textId="77777777" w:rsidR="00B12804" w:rsidRDefault="00B12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D170" w14:textId="110E84BC" w:rsidR="003E1EBB" w:rsidRDefault="003E1EBB" w:rsidP="00F96129">
    <w:pPr>
      <w:pStyle w:val="Intestazione"/>
      <w:tabs>
        <w:tab w:val="clear" w:pos="4819"/>
        <w:tab w:val="clear" w:pos="9638"/>
        <w:tab w:val="left" w:pos="6804"/>
      </w:tabs>
      <w:spacing w:line="0" w:lineRule="atLeast"/>
      <w:rPr>
        <w:sz w:val="12"/>
      </w:rPr>
    </w:pPr>
    <w:r>
      <w:rPr>
        <w:b/>
        <w:sz w:val="12"/>
      </w:rPr>
      <w:t>INAF – OSSERVATORIO ASTRONOMICO DI BRERA</w:t>
    </w:r>
    <w:r>
      <w:rPr>
        <w:b/>
        <w:sz w:val="12"/>
      </w:rPr>
      <w:tab/>
    </w:r>
    <w:r>
      <w:rPr>
        <w:rFonts w:ascii="Arial" w:hAnsi="Arial"/>
        <w:i/>
        <w:sz w:val="16"/>
      </w:rPr>
      <w:t>segue foglio n</w:t>
    </w:r>
    <w:r>
      <w:rPr>
        <w:sz w:val="16"/>
      </w:rPr>
      <w:t>.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>\PAGE</w:instrText>
    </w:r>
    <w:r>
      <w:rPr>
        <w:sz w:val="20"/>
      </w:rPr>
      <w:fldChar w:fldCharType="separate"/>
    </w:r>
    <w:r w:rsidR="0078505F">
      <w:rPr>
        <w:noProof/>
        <w:sz w:val="20"/>
      </w:rPr>
      <w:t>2</w:t>
    </w:r>
    <w:r>
      <w:rPr>
        <w:sz w:val="20"/>
      </w:rPr>
      <w:fldChar w:fldCharType="end"/>
    </w:r>
    <w:r w:rsidR="000A6FFA">
      <w:rPr>
        <w:sz w:val="20"/>
      </w:rPr>
      <w:t xml:space="preserve"> di </w:t>
    </w:r>
    <w:r w:rsidR="000A6FFA">
      <w:rPr>
        <w:sz w:val="20"/>
      </w:rPr>
      <w:fldChar w:fldCharType="begin"/>
    </w:r>
    <w:r w:rsidR="000A6FFA">
      <w:rPr>
        <w:sz w:val="20"/>
      </w:rPr>
      <w:instrText xml:space="preserve"> NUMPAGES  \* MERGEFORMAT </w:instrText>
    </w:r>
    <w:r w:rsidR="000A6FFA">
      <w:rPr>
        <w:sz w:val="20"/>
      </w:rPr>
      <w:fldChar w:fldCharType="separate"/>
    </w:r>
    <w:r w:rsidR="0078505F">
      <w:rPr>
        <w:noProof/>
        <w:sz w:val="20"/>
      </w:rPr>
      <w:t>2</w:t>
    </w:r>
    <w:r w:rsidR="000A6FFA">
      <w:rPr>
        <w:sz w:val="20"/>
      </w:rPr>
      <w:fldChar w:fldCharType="end"/>
    </w:r>
  </w:p>
  <w:p w14:paraId="1CFC5EC0" w14:textId="77777777" w:rsidR="003E1EBB" w:rsidRDefault="003E1EBB" w:rsidP="00F96129">
    <w:pPr>
      <w:pStyle w:val="Intestazione"/>
      <w:tabs>
        <w:tab w:val="clear" w:pos="4819"/>
        <w:tab w:val="clear" w:pos="9638"/>
      </w:tabs>
      <w:spacing w:line="120" w:lineRule="atLeast"/>
      <w:rPr>
        <w:position w:val="6"/>
        <w:sz w:val="12"/>
        <w:vertAlign w:val="superscript"/>
      </w:rPr>
    </w:pPr>
    <w:r>
      <w:rPr>
        <w:position w:val="6"/>
        <w:sz w:val="12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</w:t>
    </w:r>
    <w:r w:rsidR="00F96129">
      <w:rPr>
        <w:position w:val="6"/>
        <w:sz w:val="12"/>
        <w:vertAlign w:val="superscript"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9819" w14:textId="77777777" w:rsidR="00FA74B4" w:rsidRDefault="00FA74B4" w:rsidP="00FA74B4">
    <w:pPr>
      <w:pStyle w:val="Intestazione"/>
      <w:tabs>
        <w:tab w:val="clear" w:pos="4819"/>
        <w:tab w:val="clear" w:pos="9638"/>
      </w:tabs>
      <w:ind w:right="-1"/>
      <w:jc w:val="center"/>
      <w:rPr>
        <w:rFonts w:ascii="Arial" w:hAnsi="Arial"/>
        <w:b/>
        <w:i/>
        <w:sz w:val="28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B668C98" wp14:editId="27F3B5DE">
          <wp:simplePos x="0" y="0"/>
          <wp:positionH relativeFrom="column">
            <wp:posOffset>4594494</wp:posOffset>
          </wp:positionH>
          <wp:positionV relativeFrom="paragraph">
            <wp:posOffset>-106551</wp:posOffset>
          </wp:positionV>
          <wp:extent cx="1369759" cy="7855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59" cy="78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78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51C8ABF3" wp14:editId="1A797B9F">
          <wp:simplePos x="0" y="0"/>
          <wp:positionH relativeFrom="column">
            <wp:posOffset>-245846</wp:posOffset>
          </wp:positionH>
          <wp:positionV relativeFrom="paragraph">
            <wp:posOffset>-307975</wp:posOffset>
          </wp:positionV>
          <wp:extent cx="2026800" cy="968400"/>
          <wp:effectExtent l="0" t="0" r="571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9EC">
      <w:rPr>
        <w:rFonts w:ascii="Arial" w:hAnsi="Arial"/>
        <w:b/>
        <w:i/>
        <w:sz w:val="28"/>
      </w:rPr>
      <w:t>Istituto Nazionale di Astrofisica</w:t>
    </w:r>
  </w:p>
  <w:p w14:paraId="060BF737" w14:textId="77777777" w:rsidR="00FA74B4" w:rsidRDefault="003A19EC" w:rsidP="00FA74B4">
    <w:pPr>
      <w:pStyle w:val="Intestazione"/>
      <w:tabs>
        <w:tab w:val="clear" w:pos="4819"/>
        <w:tab w:val="clear" w:pos="9638"/>
        <w:tab w:val="center" w:pos="3531"/>
        <w:tab w:val="left" w:pos="6359"/>
      </w:tabs>
      <w:ind w:right="-1"/>
      <w:jc w:val="center"/>
      <w:rPr>
        <w:rFonts w:ascii="Arial" w:hAnsi="Arial"/>
        <w:b/>
        <w:i/>
        <w:sz w:val="28"/>
      </w:rPr>
    </w:pPr>
    <w:r>
      <w:rPr>
        <w:rFonts w:ascii="Tahoma" w:hAnsi="Tahoma"/>
      </w:rPr>
      <w:t>OSSERVATORIO ASTRONOMICO</w:t>
    </w:r>
  </w:p>
  <w:p w14:paraId="14179D79" w14:textId="77777777" w:rsidR="003E1EBB" w:rsidRPr="00FA74B4" w:rsidRDefault="003A19EC" w:rsidP="00FA74B4">
    <w:pPr>
      <w:pStyle w:val="Intestazione"/>
      <w:tabs>
        <w:tab w:val="clear" w:pos="4819"/>
        <w:tab w:val="clear" w:pos="9638"/>
        <w:tab w:val="center" w:pos="3531"/>
        <w:tab w:val="left" w:pos="6359"/>
      </w:tabs>
      <w:ind w:right="-1"/>
      <w:jc w:val="center"/>
      <w:rPr>
        <w:rFonts w:ascii="Arial" w:hAnsi="Arial"/>
        <w:b/>
        <w:i/>
        <w:sz w:val="28"/>
      </w:rPr>
    </w:pPr>
    <w:r>
      <w:rPr>
        <w:rFonts w:ascii="Tahoma" w:hAnsi="Tahoma"/>
      </w:rPr>
      <w:t>DI BRERA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F67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52E20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773B79"/>
    <w:multiLevelType w:val="hybridMultilevel"/>
    <w:tmpl w:val="8F46FCC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D7E435F"/>
    <w:multiLevelType w:val="hybridMultilevel"/>
    <w:tmpl w:val="A9B65380"/>
    <w:lvl w:ilvl="0" w:tplc="96F2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23840"/>
    <w:multiLevelType w:val="multilevel"/>
    <w:tmpl w:val="7C5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27D8F"/>
    <w:multiLevelType w:val="hybridMultilevel"/>
    <w:tmpl w:val="4DD42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B1D71"/>
    <w:multiLevelType w:val="hybridMultilevel"/>
    <w:tmpl w:val="5BC8793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B39320E"/>
    <w:multiLevelType w:val="multilevel"/>
    <w:tmpl w:val="B02890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715A"/>
    <w:multiLevelType w:val="hybridMultilevel"/>
    <w:tmpl w:val="960A9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93261"/>
    <w:multiLevelType w:val="hybridMultilevel"/>
    <w:tmpl w:val="C25CD7D8"/>
    <w:lvl w:ilvl="0" w:tplc="C35AC5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C297698"/>
    <w:multiLevelType w:val="hybridMultilevel"/>
    <w:tmpl w:val="924630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12A0C"/>
    <w:multiLevelType w:val="hybridMultilevel"/>
    <w:tmpl w:val="78108416"/>
    <w:lvl w:ilvl="0" w:tplc="36967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87619"/>
    <w:multiLevelType w:val="hybridMultilevel"/>
    <w:tmpl w:val="D2605772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964122"/>
    <w:multiLevelType w:val="hybridMultilevel"/>
    <w:tmpl w:val="0A4A2C2C"/>
    <w:lvl w:ilvl="0" w:tplc="042A32AC">
      <w:start w:val="136"/>
      <w:numFmt w:val="bullet"/>
      <w:lvlText w:val="-"/>
      <w:lvlJc w:val="left"/>
      <w:pPr>
        <w:ind w:left="360" w:hanging="360"/>
      </w:pPr>
      <w:rPr>
        <w:rFonts w:ascii="Arial" w:eastAsia="Times New Roman" w:hAnsi="Arial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20E6B"/>
    <w:multiLevelType w:val="hybridMultilevel"/>
    <w:tmpl w:val="AEA2E8A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A1635"/>
    <w:multiLevelType w:val="hybridMultilevel"/>
    <w:tmpl w:val="689CBA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1E"/>
    <w:rsid w:val="000169DE"/>
    <w:rsid w:val="00020EFA"/>
    <w:rsid w:val="000266FD"/>
    <w:rsid w:val="00027F4B"/>
    <w:rsid w:val="00030A77"/>
    <w:rsid w:val="00031FD3"/>
    <w:rsid w:val="00033109"/>
    <w:rsid w:val="00052873"/>
    <w:rsid w:val="00055C2A"/>
    <w:rsid w:val="000705AE"/>
    <w:rsid w:val="00082F29"/>
    <w:rsid w:val="00084533"/>
    <w:rsid w:val="00093591"/>
    <w:rsid w:val="000A47F8"/>
    <w:rsid w:val="000A6FFA"/>
    <w:rsid w:val="000B083B"/>
    <w:rsid w:val="000C4441"/>
    <w:rsid w:val="000C7DE9"/>
    <w:rsid w:val="000D6009"/>
    <w:rsid w:val="000F6BA9"/>
    <w:rsid w:val="00185A45"/>
    <w:rsid w:val="001B752D"/>
    <w:rsid w:val="001B7708"/>
    <w:rsid w:val="001C2B72"/>
    <w:rsid w:val="001E7034"/>
    <w:rsid w:val="001F2DB6"/>
    <w:rsid w:val="0020303F"/>
    <w:rsid w:val="00220590"/>
    <w:rsid w:val="002317BD"/>
    <w:rsid w:val="0023190E"/>
    <w:rsid w:val="00240FC2"/>
    <w:rsid w:val="00243091"/>
    <w:rsid w:val="002459CD"/>
    <w:rsid w:val="00261526"/>
    <w:rsid w:val="00265D58"/>
    <w:rsid w:val="0029722C"/>
    <w:rsid w:val="002A3292"/>
    <w:rsid w:val="002C4429"/>
    <w:rsid w:val="002E12A1"/>
    <w:rsid w:val="00302461"/>
    <w:rsid w:val="0030741B"/>
    <w:rsid w:val="0031357D"/>
    <w:rsid w:val="003154C2"/>
    <w:rsid w:val="003431F6"/>
    <w:rsid w:val="003474A7"/>
    <w:rsid w:val="00395963"/>
    <w:rsid w:val="003A00A7"/>
    <w:rsid w:val="003A19EC"/>
    <w:rsid w:val="003C293F"/>
    <w:rsid w:val="003E1EBB"/>
    <w:rsid w:val="00440042"/>
    <w:rsid w:val="00440C4D"/>
    <w:rsid w:val="004846A8"/>
    <w:rsid w:val="004852F1"/>
    <w:rsid w:val="004D08D8"/>
    <w:rsid w:val="004F29DA"/>
    <w:rsid w:val="004F3116"/>
    <w:rsid w:val="004F406B"/>
    <w:rsid w:val="005135E9"/>
    <w:rsid w:val="00563D99"/>
    <w:rsid w:val="005752DC"/>
    <w:rsid w:val="0058164C"/>
    <w:rsid w:val="005B5D7F"/>
    <w:rsid w:val="005C73FA"/>
    <w:rsid w:val="005F0C95"/>
    <w:rsid w:val="005F55FF"/>
    <w:rsid w:val="00600EEA"/>
    <w:rsid w:val="00603128"/>
    <w:rsid w:val="00620F07"/>
    <w:rsid w:val="006370DB"/>
    <w:rsid w:val="00652C36"/>
    <w:rsid w:val="0065406F"/>
    <w:rsid w:val="00662E56"/>
    <w:rsid w:val="00693796"/>
    <w:rsid w:val="006A52AA"/>
    <w:rsid w:val="006C061D"/>
    <w:rsid w:val="006C497B"/>
    <w:rsid w:val="006D0BC1"/>
    <w:rsid w:val="006D6252"/>
    <w:rsid w:val="006F7B8F"/>
    <w:rsid w:val="00706B2A"/>
    <w:rsid w:val="00713155"/>
    <w:rsid w:val="00743BF4"/>
    <w:rsid w:val="00771977"/>
    <w:rsid w:val="0078505F"/>
    <w:rsid w:val="00787FB8"/>
    <w:rsid w:val="007938DE"/>
    <w:rsid w:val="007C5781"/>
    <w:rsid w:val="007D2A16"/>
    <w:rsid w:val="007E1AB4"/>
    <w:rsid w:val="007E5F29"/>
    <w:rsid w:val="008107ED"/>
    <w:rsid w:val="00834090"/>
    <w:rsid w:val="00835E9F"/>
    <w:rsid w:val="00844F27"/>
    <w:rsid w:val="00883EA0"/>
    <w:rsid w:val="00885BB2"/>
    <w:rsid w:val="00886333"/>
    <w:rsid w:val="00894D5A"/>
    <w:rsid w:val="00897E5E"/>
    <w:rsid w:val="008B6E4B"/>
    <w:rsid w:val="008E0C10"/>
    <w:rsid w:val="008F730A"/>
    <w:rsid w:val="00901C56"/>
    <w:rsid w:val="00902830"/>
    <w:rsid w:val="00911EBA"/>
    <w:rsid w:val="00945869"/>
    <w:rsid w:val="00970767"/>
    <w:rsid w:val="00970BC1"/>
    <w:rsid w:val="00983871"/>
    <w:rsid w:val="00991192"/>
    <w:rsid w:val="009962D8"/>
    <w:rsid w:val="009B2080"/>
    <w:rsid w:val="00A13AD8"/>
    <w:rsid w:val="00A313DA"/>
    <w:rsid w:val="00A4175D"/>
    <w:rsid w:val="00A429B4"/>
    <w:rsid w:val="00A7211E"/>
    <w:rsid w:val="00AA34DB"/>
    <w:rsid w:val="00AD55A2"/>
    <w:rsid w:val="00AF2996"/>
    <w:rsid w:val="00AF3F23"/>
    <w:rsid w:val="00B07C0E"/>
    <w:rsid w:val="00B11EEA"/>
    <w:rsid w:val="00B12804"/>
    <w:rsid w:val="00B224D0"/>
    <w:rsid w:val="00B33FE8"/>
    <w:rsid w:val="00B408F5"/>
    <w:rsid w:val="00B83C65"/>
    <w:rsid w:val="00B9148D"/>
    <w:rsid w:val="00BC610F"/>
    <w:rsid w:val="00BD5235"/>
    <w:rsid w:val="00BE0336"/>
    <w:rsid w:val="00C0294D"/>
    <w:rsid w:val="00C134DE"/>
    <w:rsid w:val="00C47E02"/>
    <w:rsid w:val="00CC7E7C"/>
    <w:rsid w:val="00CD2747"/>
    <w:rsid w:val="00CE758F"/>
    <w:rsid w:val="00CF2361"/>
    <w:rsid w:val="00D06D05"/>
    <w:rsid w:val="00D43234"/>
    <w:rsid w:val="00D46354"/>
    <w:rsid w:val="00D6551C"/>
    <w:rsid w:val="00D83D6A"/>
    <w:rsid w:val="00DA043B"/>
    <w:rsid w:val="00DA43D8"/>
    <w:rsid w:val="00DB0389"/>
    <w:rsid w:val="00DB7F55"/>
    <w:rsid w:val="00DC5592"/>
    <w:rsid w:val="00DD2216"/>
    <w:rsid w:val="00DE30D0"/>
    <w:rsid w:val="00DF6CC0"/>
    <w:rsid w:val="00E15EFA"/>
    <w:rsid w:val="00E3150A"/>
    <w:rsid w:val="00E44AC9"/>
    <w:rsid w:val="00E57069"/>
    <w:rsid w:val="00E7145E"/>
    <w:rsid w:val="00E74A34"/>
    <w:rsid w:val="00E74EE2"/>
    <w:rsid w:val="00E77B50"/>
    <w:rsid w:val="00E81103"/>
    <w:rsid w:val="00EA75B9"/>
    <w:rsid w:val="00EB2AEA"/>
    <w:rsid w:val="00EC4EF9"/>
    <w:rsid w:val="00EE67EE"/>
    <w:rsid w:val="00EF371D"/>
    <w:rsid w:val="00EF4CF7"/>
    <w:rsid w:val="00F17B6F"/>
    <w:rsid w:val="00F51836"/>
    <w:rsid w:val="00F76EBF"/>
    <w:rsid w:val="00F857B3"/>
    <w:rsid w:val="00F867B8"/>
    <w:rsid w:val="00F96129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2A3C7A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0B1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B16D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B16DC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B16DC"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B16DC"/>
    <w:pPr>
      <w:spacing w:before="240" w:after="60"/>
      <w:outlineLvl w:val="6"/>
    </w:pPr>
    <w:rPr>
      <w:rFonts w:ascii="Cambria" w:hAnsi="Cambri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pPr>
      <w:ind w:left="708" w:hanging="357"/>
      <w:jc w:val="both"/>
    </w:pPr>
    <w:rPr>
      <w:sz w:val="26"/>
    </w:rPr>
  </w:style>
  <w:style w:type="paragraph" w:customStyle="1" w:styleId="indirizzo">
    <w:name w:val="indirizzo"/>
    <w:basedOn w:val="Rientronormale"/>
    <w:pPr>
      <w:ind w:left="5670"/>
    </w:pPr>
  </w:style>
  <w:style w:type="paragraph" w:customStyle="1" w:styleId="protocollo">
    <w:name w:val="protocollo"/>
    <w:basedOn w:val="Normale"/>
    <w:pPr>
      <w:ind w:left="357" w:hanging="357"/>
      <w:jc w:val="both"/>
    </w:pPr>
    <w:rPr>
      <w:b/>
      <w:sz w:val="26"/>
    </w:rPr>
  </w:style>
  <w:style w:type="paragraph" w:customStyle="1" w:styleId="oggetto">
    <w:name w:val="oggetto"/>
    <w:basedOn w:val="Normale"/>
    <w:pPr>
      <w:ind w:left="357" w:hanging="357"/>
    </w:pPr>
    <w:rPr>
      <w:b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sid w:val="00F6096F"/>
    <w:pPr>
      <w:spacing w:after="120" w:line="480" w:lineRule="auto"/>
    </w:pPr>
  </w:style>
  <w:style w:type="paragraph" w:styleId="PreformattatoHTML">
    <w:name w:val="HTML Preformatted"/>
    <w:basedOn w:val="Normale"/>
    <w:rsid w:val="00AE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lorgrey1">
    <w:name w:val="colorgrey1"/>
    <w:rsid w:val="0083660C"/>
    <w:rPr>
      <w:color w:val="000000"/>
    </w:rPr>
  </w:style>
  <w:style w:type="paragraph" w:styleId="Rientrocorpodeltesto2">
    <w:name w:val="Body Text Indent 2"/>
    <w:basedOn w:val="Normale"/>
    <w:rsid w:val="000B16DC"/>
    <w:pPr>
      <w:spacing w:after="120" w:line="480" w:lineRule="auto"/>
      <w:ind w:left="283"/>
    </w:pPr>
  </w:style>
  <w:style w:type="character" w:customStyle="1" w:styleId="Titolo3Carattere">
    <w:name w:val="Titolo 3 Carattere"/>
    <w:link w:val="Titolo3"/>
    <w:semiHidden/>
    <w:locked/>
    <w:rsid w:val="000B16DC"/>
    <w:rPr>
      <w:rFonts w:ascii="Calibri" w:hAnsi="Calibri"/>
      <w:b/>
      <w:bCs/>
      <w:sz w:val="26"/>
      <w:szCs w:val="26"/>
      <w:lang w:val="it-IT" w:eastAsia="it-IT" w:bidi="ar-SA"/>
    </w:rPr>
  </w:style>
  <w:style w:type="character" w:customStyle="1" w:styleId="Titolo5Carattere">
    <w:name w:val="Titolo 5 Carattere"/>
    <w:link w:val="Titolo5"/>
    <w:semiHidden/>
    <w:locked/>
    <w:rsid w:val="000B16DC"/>
    <w:rPr>
      <w:rFonts w:ascii="Cambria" w:hAnsi="Cambria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semiHidden/>
    <w:locked/>
    <w:rsid w:val="000B16DC"/>
    <w:rPr>
      <w:rFonts w:ascii="Cambria" w:hAnsi="Cambria"/>
      <w:b/>
      <w:bCs/>
      <w:sz w:val="22"/>
      <w:szCs w:val="22"/>
      <w:lang w:val="it-IT" w:eastAsia="it-IT" w:bidi="ar-SA"/>
    </w:rPr>
  </w:style>
  <w:style w:type="character" w:customStyle="1" w:styleId="Titolo7Carattere">
    <w:name w:val="Titolo 7 Carattere"/>
    <w:link w:val="Titolo7"/>
    <w:semiHidden/>
    <w:locked/>
    <w:rsid w:val="000B16DC"/>
    <w:rPr>
      <w:rFonts w:ascii="Cambria" w:hAnsi="Cambria"/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locked/>
    <w:rsid w:val="000B16DC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0B16DC"/>
    <w:pPr>
      <w:spacing w:after="120"/>
      <w:ind w:left="283"/>
    </w:pPr>
  </w:style>
  <w:style w:type="paragraph" w:customStyle="1" w:styleId="TableHeading">
    <w:name w:val="Table Heading"/>
    <w:basedOn w:val="Normale"/>
    <w:rsid w:val="000B16DC"/>
    <w:pPr>
      <w:suppressLineNumbers/>
      <w:suppressAutoHyphens/>
      <w:jc w:val="center"/>
    </w:pPr>
    <w:rPr>
      <w:rFonts w:ascii="Arial" w:hAnsi="Arial"/>
      <w:b/>
      <w:bCs/>
      <w:szCs w:val="24"/>
      <w:lang w:eastAsia="ar-SA"/>
    </w:rPr>
  </w:style>
  <w:style w:type="character" w:customStyle="1" w:styleId="IntestazioneCarattere">
    <w:name w:val="Intestazione Carattere"/>
    <w:link w:val="Intestazione"/>
    <w:rsid w:val="006B1AAE"/>
    <w:rPr>
      <w:sz w:val="24"/>
    </w:rPr>
  </w:style>
  <w:style w:type="paragraph" w:customStyle="1" w:styleId="Grigliamedia1-Colore21">
    <w:name w:val="Griglia media 1 - Colore 21"/>
    <w:basedOn w:val="Normale"/>
    <w:uiPriority w:val="34"/>
    <w:qFormat/>
    <w:rsid w:val="009E7314"/>
    <w:pPr>
      <w:ind w:left="720"/>
      <w:contextualSpacing/>
    </w:pPr>
  </w:style>
  <w:style w:type="paragraph" w:customStyle="1" w:styleId="Default">
    <w:name w:val="Default"/>
    <w:rsid w:val="009E73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983871"/>
  </w:style>
  <w:style w:type="character" w:customStyle="1" w:styleId="grigioscuro">
    <w:name w:val="grigio_scuro"/>
    <w:rsid w:val="00DA043B"/>
  </w:style>
  <w:style w:type="paragraph" w:customStyle="1" w:styleId="WW-Testonormale">
    <w:name w:val="WW-Testo normale"/>
    <w:basedOn w:val="Normale"/>
    <w:rsid w:val="00706B2A"/>
    <w:pPr>
      <w:suppressAutoHyphens/>
    </w:pPr>
    <w:rPr>
      <w:rFonts w:ascii="Courier New" w:hAnsi="Courier New"/>
      <w:sz w:val="20"/>
      <w:lang w:eastAsia="ar-SA"/>
    </w:rPr>
  </w:style>
  <w:style w:type="paragraph" w:styleId="Testofumetto">
    <w:name w:val="Balloon Text"/>
    <w:basedOn w:val="Normale"/>
    <w:link w:val="TestofumettoCarattere"/>
    <w:rsid w:val="002459CD"/>
    <w:rPr>
      <w:sz w:val="18"/>
      <w:szCs w:val="18"/>
    </w:rPr>
  </w:style>
  <w:style w:type="character" w:customStyle="1" w:styleId="TestofumettoCarattere">
    <w:name w:val="Testo fumetto Carattere"/>
    <w:link w:val="Testofumetto"/>
    <w:rsid w:val="002459CD"/>
    <w:rPr>
      <w:sz w:val="18"/>
      <w:szCs w:val="18"/>
    </w:rPr>
  </w:style>
  <w:style w:type="table" w:styleId="Grigliatabella">
    <w:name w:val="Table Grid"/>
    <w:basedOn w:val="Tabellanormale"/>
    <w:uiPriority w:val="39"/>
    <w:rsid w:val="000B08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sperandio@ina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ra.inaf.it/?page=home" TargetMode="External"/><Relationship Id="rId1" Type="http://schemas.openxmlformats.org/officeDocument/2006/relationships/hyperlink" Target="mailto:inafoamilano@pcert.postecer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ra.inaf.it/" TargetMode="External"/><Relationship Id="rId1" Type="http://schemas.openxmlformats.org/officeDocument/2006/relationships/hyperlink" Target="mailto:inafoamilano@pcert.postecert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Lettere\2002\Invio%20Report%202001b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97641-EEF8-4E4D-9619-941B79F9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Invio Report 2001bis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INAF-OAB</vt:lpstr>
    </vt:vector>
  </TitlesOfParts>
  <Manager/>
  <Company>INA - OAB</Company>
  <LinksUpToDate>false</LinksUpToDate>
  <CharactersWithSpaces>1557</CharactersWithSpaces>
  <SharedDoc>false</SharedDoc>
  <HyperlinkBase/>
  <HLinks>
    <vt:vector size="6" baseType="variant">
      <vt:variant>
        <vt:i4>7864370</vt:i4>
      </vt:variant>
      <vt:variant>
        <vt:i4>-1</vt:i4>
      </vt:variant>
      <vt:variant>
        <vt:i4>2054</vt:i4>
      </vt:variant>
      <vt:variant>
        <vt:i4>1</vt:i4>
      </vt:variant>
      <vt:variant>
        <vt:lpwstr>http://www.inaf.it/it/sedi/sede-centrale-nuova/presidenza/ufficio-relazioni-con-il-pubblico-e-la-stampa/uso-del-logo_old/uso%20del%20logo/immagini/inaf-circ-colore.gif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INAF-OAB</dc:title>
  <dc:subject/>
  <dc:creator>Segreteria Direzione</dc:creator>
  <cp:keywords/>
  <dc:description/>
  <cp:lastModifiedBy>COMPUTER</cp:lastModifiedBy>
  <cp:revision>3</cp:revision>
  <cp:lastPrinted>2023-03-30T11:26:00Z</cp:lastPrinted>
  <dcterms:created xsi:type="dcterms:W3CDTF">2023-10-09T15:51:00Z</dcterms:created>
  <dcterms:modified xsi:type="dcterms:W3CDTF">2023-10-09T15:54:00Z</dcterms:modified>
  <cp:category/>
</cp:coreProperties>
</file>